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A8" w:rsidRDefault="00286DA8" w:rsidP="00286DA8">
      <w:pPr>
        <w:pStyle w:val="11"/>
        <w:keepNext/>
        <w:keepLines/>
        <w:shd w:val="clear" w:color="auto" w:fill="auto"/>
      </w:pPr>
      <w:bookmarkStart w:id="0" w:name="bookmark0"/>
      <w:bookmarkStart w:id="1" w:name="bookmark1"/>
    </w:p>
    <w:p w:rsidR="00286DA8" w:rsidRDefault="00286DA8" w:rsidP="00286DA8">
      <w:pPr>
        <w:pStyle w:val="11"/>
        <w:keepNext/>
        <w:keepLines/>
        <w:shd w:val="clear" w:color="auto" w:fill="auto"/>
      </w:pPr>
    </w:p>
    <w:p w:rsidR="00286DA8" w:rsidRDefault="00286DA8" w:rsidP="00286DA8">
      <w:pPr>
        <w:pStyle w:val="11"/>
        <w:keepNext/>
        <w:keepLines/>
        <w:shd w:val="clear" w:color="auto" w:fill="auto"/>
      </w:pPr>
      <w:r>
        <w:rPr>
          <w:noProof/>
        </w:rPr>
        <w:drawing>
          <wp:inline distT="0" distB="0" distL="0" distR="0">
            <wp:extent cx="6080760" cy="1973603"/>
            <wp:effectExtent l="19050" t="0" r="0" b="0"/>
            <wp:docPr id="1" name="Рисунок 1" descr="C:\Users\DetSad\Desktop\2021-02-24\общее За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Desktop\2021-02-24\общее Зав.BMP"/>
                    <pic:cNvPicPr>
                      <a:picLocks noChangeAspect="1" noChangeArrowheads="1"/>
                    </pic:cNvPicPr>
                  </pic:nvPicPr>
                  <pic:blipFill>
                    <a:blip r:embed="rId5" cstate="print"/>
                    <a:srcRect/>
                    <a:stretch>
                      <a:fillRect/>
                    </a:stretch>
                  </pic:blipFill>
                  <pic:spPr bwMode="auto">
                    <a:xfrm>
                      <a:off x="0" y="0"/>
                      <a:ext cx="6080760" cy="1973603"/>
                    </a:xfrm>
                    <a:prstGeom prst="rect">
                      <a:avLst/>
                    </a:prstGeom>
                    <a:noFill/>
                    <a:ln w="9525">
                      <a:noFill/>
                      <a:miter lim="800000"/>
                      <a:headEnd/>
                      <a:tailEnd/>
                    </a:ln>
                  </pic:spPr>
                </pic:pic>
              </a:graphicData>
            </a:graphic>
          </wp:inline>
        </w:drawing>
      </w:r>
    </w:p>
    <w:p w:rsidR="00286DA8" w:rsidRDefault="00286DA8" w:rsidP="00286DA8">
      <w:pPr>
        <w:pStyle w:val="11"/>
        <w:keepNext/>
        <w:keepLines/>
        <w:shd w:val="clear" w:color="auto" w:fill="auto"/>
        <w:rPr>
          <w:sz w:val="36"/>
        </w:rPr>
      </w:pPr>
    </w:p>
    <w:p w:rsidR="00286DA8" w:rsidRDefault="00286DA8" w:rsidP="00286DA8">
      <w:pPr>
        <w:pStyle w:val="11"/>
        <w:keepNext/>
        <w:keepLines/>
        <w:shd w:val="clear" w:color="auto" w:fill="auto"/>
        <w:rPr>
          <w:sz w:val="36"/>
        </w:rPr>
      </w:pPr>
    </w:p>
    <w:p w:rsidR="00286DA8" w:rsidRDefault="00286DA8" w:rsidP="00286DA8">
      <w:pPr>
        <w:pStyle w:val="11"/>
        <w:keepNext/>
        <w:keepLines/>
        <w:shd w:val="clear" w:color="auto" w:fill="auto"/>
        <w:rPr>
          <w:sz w:val="36"/>
        </w:rPr>
      </w:pPr>
    </w:p>
    <w:p w:rsidR="00286DA8" w:rsidRDefault="00286DA8" w:rsidP="00286DA8">
      <w:pPr>
        <w:pStyle w:val="11"/>
        <w:keepNext/>
        <w:keepLines/>
        <w:shd w:val="clear" w:color="auto" w:fill="auto"/>
        <w:rPr>
          <w:sz w:val="36"/>
        </w:rPr>
      </w:pPr>
    </w:p>
    <w:p w:rsidR="00286DA8" w:rsidRDefault="00286DA8" w:rsidP="00286DA8">
      <w:pPr>
        <w:pStyle w:val="11"/>
        <w:keepNext/>
        <w:keepLines/>
        <w:shd w:val="clear" w:color="auto" w:fill="auto"/>
        <w:rPr>
          <w:sz w:val="36"/>
        </w:rPr>
      </w:pPr>
    </w:p>
    <w:p w:rsidR="00286DA8" w:rsidRPr="00DF424F" w:rsidRDefault="00286DA8" w:rsidP="00286DA8">
      <w:pPr>
        <w:pStyle w:val="11"/>
        <w:keepNext/>
        <w:keepLines/>
        <w:shd w:val="clear" w:color="auto" w:fill="auto"/>
        <w:rPr>
          <w:sz w:val="36"/>
        </w:rPr>
      </w:pPr>
      <w:r w:rsidRPr="00DF424F">
        <w:rPr>
          <w:sz w:val="36"/>
        </w:rPr>
        <w:t>Положение</w:t>
      </w:r>
      <w:bookmarkEnd w:id="0"/>
      <w:bookmarkEnd w:id="1"/>
    </w:p>
    <w:p w:rsidR="00286DA8" w:rsidRPr="00DF424F" w:rsidRDefault="00286DA8" w:rsidP="00286DA8">
      <w:pPr>
        <w:pStyle w:val="11"/>
        <w:keepNext/>
        <w:keepLines/>
        <w:shd w:val="clear" w:color="auto" w:fill="auto"/>
        <w:rPr>
          <w:sz w:val="36"/>
        </w:rPr>
      </w:pPr>
      <w:bookmarkStart w:id="2" w:name="bookmark2"/>
      <w:bookmarkStart w:id="3" w:name="bookmark3"/>
      <w:r w:rsidRPr="00DF424F">
        <w:rPr>
          <w:sz w:val="36"/>
        </w:rPr>
        <w:t>о педагогическом совете</w:t>
      </w:r>
      <w:bookmarkEnd w:id="2"/>
      <w:bookmarkEnd w:id="3"/>
    </w:p>
    <w:p w:rsidR="00286DA8" w:rsidRPr="00DF424F" w:rsidRDefault="00286DA8" w:rsidP="00286DA8">
      <w:pPr>
        <w:pStyle w:val="11"/>
        <w:keepNext/>
        <w:keepLines/>
        <w:shd w:val="clear" w:color="auto" w:fill="auto"/>
        <w:rPr>
          <w:sz w:val="36"/>
        </w:rPr>
      </w:pPr>
      <w:bookmarkStart w:id="4" w:name="bookmark4"/>
      <w:bookmarkStart w:id="5" w:name="bookmark5"/>
      <w:r w:rsidRPr="00DF424F">
        <w:rPr>
          <w:sz w:val="36"/>
        </w:rPr>
        <w:t>муниципального казенного дошкольного образовательного учреждения</w:t>
      </w:r>
      <w:bookmarkEnd w:id="4"/>
      <w:bookmarkEnd w:id="5"/>
    </w:p>
    <w:p w:rsidR="00286DA8" w:rsidRPr="00DF424F" w:rsidRDefault="00286DA8" w:rsidP="00286DA8">
      <w:pPr>
        <w:pStyle w:val="11"/>
        <w:keepNext/>
        <w:keepLines/>
        <w:shd w:val="clear" w:color="auto" w:fill="auto"/>
        <w:rPr>
          <w:sz w:val="36"/>
        </w:rPr>
        <w:sectPr w:rsidR="00286DA8" w:rsidRPr="00DF424F">
          <w:pgSz w:w="11900" w:h="16840"/>
          <w:pgMar w:top="682" w:right="660" w:bottom="682" w:left="1664" w:header="254" w:footer="254" w:gutter="0"/>
          <w:pgNumType w:start="1"/>
          <w:cols w:space="720"/>
          <w:noEndnote/>
          <w:docGrid w:linePitch="360"/>
        </w:sectPr>
      </w:pPr>
      <w:r w:rsidRPr="00DF424F">
        <w:rPr>
          <w:sz w:val="36"/>
        </w:rPr>
        <w:t>детский сад № 5 «Петрушка»</w:t>
      </w:r>
    </w:p>
    <w:p w:rsidR="00286DA8" w:rsidRDefault="00286DA8" w:rsidP="00286DA8">
      <w:pPr>
        <w:pStyle w:val="20"/>
        <w:keepNext/>
        <w:keepLines/>
        <w:numPr>
          <w:ilvl w:val="0"/>
          <w:numId w:val="1"/>
        </w:numPr>
        <w:shd w:val="clear" w:color="auto" w:fill="auto"/>
        <w:tabs>
          <w:tab w:val="left" w:pos="366"/>
        </w:tabs>
        <w:spacing w:line="266" w:lineRule="auto"/>
        <w:jc w:val="center"/>
      </w:pPr>
      <w:bookmarkStart w:id="6" w:name="bookmark6"/>
      <w:bookmarkStart w:id="7" w:name="bookmark7"/>
      <w:r>
        <w:lastRenderedPageBreak/>
        <w:t>ОБЩИЕ ПОЛОЖЕНИЯ</w:t>
      </w:r>
      <w:bookmarkEnd w:id="6"/>
      <w:bookmarkEnd w:id="7"/>
    </w:p>
    <w:p w:rsidR="00286DA8" w:rsidRDefault="00286DA8" w:rsidP="00286DA8">
      <w:pPr>
        <w:pStyle w:val="1"/>
        <w:numPr>
          <w:ilvl w:val="1"/>
          <w:numId w:val="1"/>
        </w:numPr>
        <w:shd w:val="clear" w:color="auto" w:fill="auto"/>
        <w:tabs>
          <w:tab w:val="left" w:pos="1368"/>
        </w:tabs>
        <w:spacing w:line="266" w:lineRule="auto"/>
        <w:ind w:firstLine="740"/>
      </w:pPr>
      <w:r>
        <w:t>Педагогический совет является постоянно действующим органом самоуправления муниципального казенного дошкольного образовательного учреждения детский сад № 5 «Петрушка» (далее - ДОУ) для рассмотрения основных вопросов организации и осуществления образовательного процесса.</w:t>
      </w:r>
    </w:p>
    <w:p w:rsidR="00286DA8" w:rsidRDefault="00286DA8" w:rsidP="00286DA8">
      <w:pPr>
        <w:pStyle w:val="1"/>
        <w:shd w:val="clear" w:color="auto" w:fill="auto"/>
        <w:spacing w:line="266" w:lineRule="auto"/>
        <w:ind w:firstLine="740"/>
      </w:pPr>
      <w:r>
        <w:t>Педагогический совет создается во всех дошкольных образовательных учреждениях, где работает более трех педагогов.</w:t>
      </w:r>
    </w:p>
    <w:p w:rsidR="00286DA8" w:rsidRDefault="00286DA8" w:rsidP="00286DA8">
      <w:pPr>
        <w:pStyle w:val="1"/>
        <w:numPr>
          <w:ilvl w:val="1"/>
          <w:numId w:val="1"/>
        </w:numPr>
        <w:shd w:val="clear" w:color="auto" w:fill="auto"/>
        <w:tabs>
          <w:tab w:val="left" w:pos="1238"/>
        </w:tabs>
        <w:ind w:firstLine="700"/>
      </w:pPr>
      <w:r>
        <w:t>В состав педагогического совета входят:</w:t>
      </w:r>
    </w:p>
    <w:p w:rsidR="00286DA8" w:rsidRDefault="00286DA8" w:rsidP="00286DA8">
      <w:pPr>
        <w:pStyle w:val="1"/>
        <w:shd w:val="clear" w:color="auto" w:fill="auto"/>
        <w:ind w:firstLine="420"/>
      </w:pPr>
      <w:r>
        <w:t>-заведующий ДОУ (председатель, как правило)</w:t>
      </w:r>
      <w:proofErr w:type="gramStart"/>
      <w:r>
        <w:t>,е</w:t>
      </w:r>
      <w:proofErr w:type="gramEnd"/>
      <w:r>
        <w:t>го заместители,</w:t>
      </w:r>
    </w:p>
    <w:p w:rsidR="00286DA8" w:rsidRDefault="00286DA8" w:rsidP="00286DA8">
      <w:pPr>
        <w:pStyle w:val="1"/>
        <w:shd w:val="clear" w:color="auto" w:fill="auto"/>
        <w:ind w:firstLine="420"/>
      </w:pPr>
      <w:r>
        <w:t>-педагоги,</w:t>
      </w:r>
    </w:p>
    <w:p w:rsidR="00286DA8" w:rsidRDefault="00286DA8" w:rsidP="00286DA8">
      <w:pPr>
        <w:pStyle w:val="1"/>
        <w:shd w:val="clear" w:color="auto" w:fill="auto"/>
        <w:ind w:firstLine="420"/>
      </w:pPr>
      <w:r>
        <w:t>- воспитатели,</w:t>
      </w:r>
    </w:p>
    <w:p w:rsidR="00286DA8" w:rsidRDefault="00286DA8" w:rsidP="00286DA8">
      <w:pPr>
        <w:pStyle w:val="1"/>
        <w:shd w:val="clear" w:color="auto" w:fill="auto"/>
        <w:ind w:firstLine="420"/>
      </w:pPr>
      <w:r>
        <w:t>- медицинский работник,</w:t>
      </w:r>
    </w:p>
    <w:p w:rsidR="00286DA8" w:rsidRDefault="00286DA8" w:rsidP="00286DA8">
      <w:pPr>
        <w:pStyle w:val="1"/>
        <w:shd w:val="clear" w:color="auto" w:fill="auto"/>
        <w:ind w:firstLine="420"/>
      </w:pPr>
      <w:r>
        <w:t>- педагог-психолог,</w:t>
      </w:r>
    </w:p>
    <w:p w:rsidR="00286DA8" w:rsidRDefault="00286DA8" w:rsidP="00286DA8">
      <w:pPr>
        <w:pStyle w:val="1"/>
        <w:shd w:val="clear" w:color="auto" w:fill="auto"/>
        <w:ind w:firstLine="420"/>
      </w:pPr>
      <w:r>
        <w:t>- председатель родительского комитета (с совещательным голосом),</w:t>
      </w:r>
    </w:p>
    <w:p w:rsidR="00286DA8" w:rsidRDefault="00286DA8" w:rsidP="00286DA8">
      <w:pPr>
        <w:pStyle w:val="1"/>
        <w:shd w:val="clear" w:color="auto" w:fill="auto"/>
        <w:ind w:left="440" w:firstLine="0"/>
      </w:pPr>
      <w:r>
        <w:t>- другие руководители органов самоуправления дошкольного образовательного учреждения (с совещательными голосами),</w:t>
      </w:r>
    </w:p>
    <w:p w:rsidR="00286DA8" w:rsidRDefault="00286DA8" w:rsidP="00286DA8">
      <w:pPr>
        <w:pStyle w:val="1"/>
        <w:shd w:val="clear" w:color="auto" w:fill="auto"/>
        <w:ind w:firstLine="420"/>
      </w:pPr>
      <w:r>
        <w:t>- представитель учредителей.</w:t>
      </w:r>
    </w:p>
    <w:p w:rsidR="00286DA8" w:rsidRDefault="00286DA8" w:rsidP="00286DA8">
      <w:pPr>
        <w:pStyle w:val="1"/>
        <w:numPr>
          <w:ilvl w:val="1"/>
          <w:numId w:val="1"/>
        </w:numPr>
        <w:shd w:val="clear" w:color="auto" w:fill="auto"/>
        <w:tabs>
          <w:tab w:val="left" w:pos="1368"/>
        </w:tabs>
        <w:ind w:left="800" w:hanging="60"/>
      </w:pPr>
      <w:r>
        <w:t>Педагогический совет ДОУ действует на основании: Закона Российской Федерации «Об образовании», нормативных правовых документов об образовании,</w:t>
      </w:r>
    </w:p>
    <w:p w:rsidR="00286DA8" w:rsidRDefault="00286DA8" w:rsidP="00286DA8">
      <w:pPr>
        <w:pStyle w:val="1"/>
        <w:shd w:val="clear" w:color="auto" w:fill="auto"/>
        <w:spacing w:line="259" w:lineRule="auto"/>
        <w:ind w:firstLine="420"/>
      </w:pPr>
      <w:r>
        <w:t>- Устава ДОУ,</w:t>
      </w:r>
    </w:p>
    <w:p w:rsidR="00286DA8" w:rsidRDefault="00286DA8" w:rsidP="00286DA8">
      <w:pPr>
        <w:pStyle w:val="1"/>
        <w:shd w:val="clear" w:color="auto" w:fill="auto"/>
        <w:spacing w:line="262" w:lineRule="auto"/>
        <w:ind w:firstLine="420"/>
      </w:pPr>
      <w:r>
        <w:t>- настоящего положения.</w:t>
      </w:r>
    </w:p>
    <w:p w:rsidR="00286DA8" w:rsidRDefault="00286DA8" w:rsidP="00286DA8">
      <w:pPr>
        <w:pStyle w:val="1"/>
        <w:numPr>
          <w:ilvl w:val="1"/>
          <w:numId w:val="1"/>
        </w:numPr>
        <w:shd w:val="clear" w:color="auto" w:fill="auto"/>
        <w:tabs>
          <w:tab w:val="left" w:pos="1275"/>
        </w:tabs>
        <w:spacing w:after="40" w:line="262" w:lineRule="auto"/>
        <w:ind w:left="420" w:firstLine="320"/>
        <w:jc w:val="both"/>
      </w:pPr>
      <w:r>
        <w:t>Решения педагогического совета являются рекомендательными для коллектива ДОУ. Решения педагогического совета, утвержденные приказом дошкольного образовательного учреждения, являются обязательными для исполнения.</w:t>
      </w:r>
    </w:p>
    <w:p w:rsidR="00286DA8" w:rsidRDefault="00286DA8" w:rsidP="00286DA8">
      <w:pPr>
        <w:pStyle w:val="1"/>
        <w:shd w:val="clear" w:color="auto" w:fill="auto"/>
        <w:tabs>
          <w:tab w:val="left" w:pos="1275"/>
        </w:tabs>
        <w:spacing w:after="40" w:line="262" w:lineRule="auto"/>
        <w:ind w:left="740" w:firstLine="0"/>
        <w:jc w:val="both"/>
      </w:pPr>
    </w:p>
    <w:p w:rsidR="00286DA8" w:rsidRDefault="00286DA8" w:rsidP="00286DA8">
      <w:pPr>
        <w:pStyle w:val="20"/>
        <w:keepNext/>
        <w:keepLines/>
        <w:numPr>
          <w:ilvl w:val="0"/>
          <w:numId w:val="1"/>
        </w:numPr>
        <w:shd w:val="clear" w:color="auto" w:fill="auto"/>
        <w:tabs>
          <w:tab w:val="left" w:pos="366"/>
        </w:tabs>
        <w:jc w:val="center"/>
      </w:pPr>
      <w:bookmarkStart w:id="8" w:name="bookmark8"/>
      <w:bookmarkStart w:id="9" w:name="bookmark9"/>
      <w:r>
        <w:t>ЗАДАЧИ И СОДЕРЖАНИЕ РАБОТЫ ПЕДАГОГИЧЕСКОГО СОВЕТА ДОУ</w:t>
      </w:r>
      <w:bookmarkEnd w:id="8"/>
      <w:bookmarkEnd w:id="9"/>
    </w:p>
    <w:p w:rsidR="00286DA8" w:rsidRDefault="00286DA8" w:rsidP="00286DA8">
      <w:pPr>
        <w:pStyle w:val="1"/>
        <w:numPr>
          <w:ilvl w:val="1"/>
          <w:numId w:val="1"/>
        </w:numPr>
        <w:shd w:val="clear" w:color="auto" w:fill="auto"/>
        <w:tabs>
          <w:tab w:val="left" w:pos="1368"/>
        </w:tabs>
        <w:ind w:firstLine="700"/>
      </w:pPr>
      <w:r>
        <w:t>Главными задачами педагогического совета являются:</w:t>
      </w:r>
    </w:p>
    <w:p w:rsidR="00286DA8" w:rsidRDefault="00286DA8" w:rsidP="00286DA8">
      <w:pPr>
        <w:pStyle w:val="1"/>
        <w:shd w:val="clear" w:color="auto" w:fill="auto"/>
        <w:spacing w:line="262" w:lineRule="auto"/>
        <w:ind w:firstLine="0"/>
      </w:pPr>
      <w:r>
        <w:rPr>
          <w:rFonts w:ascii="Arial" w:eastAsia="Arial" w:hAnsi="Arial" w:cs="Arial"/>
        </w:rPr>
        <w:t xml:space="preserve">• </w:t>
      </w:r>
      <w:r>
        <w:t>реализация государственной политики по вопросам образования;</w:t>
      </w:r>
    </w:p>
    <w:p w:rsidR="00286DA8" w:rsidRDefault="00286DA8" w:rsidP="00286DA8">
      <w:pPr>
        <w:pStyle w:val="1"/>
        <w:shd w:val="clear" w:color="auto" w:fill="auto"/>
        <w:spacing w:line="262" w:lineRule="auto"/>
        <w:ind w:firstLine="0"/>
      </w:pPr>
      <w:r>
        <w:rPr>
          <w:rFonts w:ascii="Arial" w:eastAsia="Arial" w:hAnsi="Arial" w:cs="Arial"/>
        </w:rPr>
        <w:t>•</w:t>
      </w:r>
      <w:r>
        <w:t>ориентация деятельности педагогического коллектива ДОУ на совершенствование образовательного процесса;</w:t>
      </w:r>
    </w:p>
    <w:p w:rsidR="00286DA8" w:rsidRDefault="00286DA8" w:rsidP="00286DA8">
      <w:pPr>
        <w:pStyle w:val="1"/>
        <w:shd w:val="clear" w:color="auto" w:fill="auto"/>
        <w:ind w:firstLine="0"/>
      </w:pPr>
      <w:r>
        <w:t>• разработка содержания работы по общей методической теме дошкольного образовательного учреждения;</w:t>
      </w:r>
    </w:p>
    <w:p w:rsidR="00286DA8" w:rsidRDefault="00286DA8" w:rsidP="00286DA8">
      <w:pPr>
        <w:pStyle w:val="1"/>
        <w:shd w:val="clear" w:color="auto" w:fill="auto"/>
        <w:ind w:firstLine="0"/>
      </w:pPr>
      <w:r>
        <w:t>• ознакомление и внедрение в практическую деятельность педагогических работников достижений педагогической науки и передового педагогического опыта;</w:t>
      </w:r>
    </w:p>
    <w:p w:rsidR="00286DA8" w:rsidRDefault="00286DA8" w:rsidP="00286DA8">
      <w:pPr>
        <w:pStyle w:val="1"/>
        <w:shd w:val="clear" w:color="auto" w:fill="auto"/>
        <w:ind w:firstLine="0"/>
      </w:pPr>
      <w:r>
        <w:t>• решение вопросов об организации образовательного процесса с детьми.</w:t>
      </w:r>
    </w:p>
    <w:p w:rsidR="00286DA8" w:rsidRDefault="00286DA8" w:rsidP="00286DA8">
      <w:pPr>
        <w:pStyle w:val="1"/>
        <w:numPr>
          <w:ilvl w:val="1"/>
          <w:numId w:val="1"/>
        </w:numPr>
        <w:shd w:val="clear" w:color="auto" w:fill="auto"/>
        <w:tabs>
          <w:tab w:val="left" w:pos="1368"/>
        </w:tabs>
        <w:ind w:firstLine="700"/>
      </w:pPr>
      <w:r>
        <w:t>Педагогический совет осуществляет следующие функции:</w:t>
      </w:r>
    </w:p>
    <w:p w:rsidR="00286DA8" w:rsidRDefault="00286DA8" w:rsidP="00286DA8">
      <w:pPr>
        <w:pStyle w:val="1"/>
        <w:shd w:val="clear" w:color="auto" w:fill="auto"/>
        <w:spacing w:line="262" w:lineRule="auto"/>
        <w:ind w:firstLine="0"/>
      </w:pPr>
      <w:r>
        <w:rPr>
          <w:rFonts w:ascii="Arial" w:eastAsia="Arial" w:hAnsi="Arial" w:cs="Arial"/>
        </w:rPr>
        <w:t xml:space="preserve">• </w:t>
      </w:r>
      <w:r>
        <w:t>обсуждает и утверждает планы работы образовательного учреждения;</w:t>
      </w:r>
    </w:p>
    <w:p w:rsidR="00286DA8" w:rsidRDefault="00286DA8" w:rsidP="00286DA8">
      <w:pPr>
        <w:pStyle w:val="1"/>
        <w:shd w:val="clear" w:color="auto" w:fill="auto"/>
        <w:spacing w:line="262" w:lineRule="auto"/>
        <w:ind w:firstLine="0"/>
        <w:jc w:val="both"/>
      </w:pPr>
      <w:r>
        <w:rPr>
          <w:rFonts w:ascii="Arial" w:eastAsia="Arial" w:hAnsi="Arial" w:cs="Arial"/>
        </w:rPr>
        <w:t>•</w:t>
      </w:r>
      <w:r>
        <w:t xml:space="preserve">заслушивает информацию и отчеты педагогических работников учреждения, доклады представителей организаций и учреждений, взаимодействующих </w:t>
      </w:r>
      <w:proofErr w:type="gramStart"/>
      <w:r>
        <w:t>с</w:t>
      </w:r>
      <w:proofErr w:type="gramEnd"/>
      <w:r>
        <w:t xml:space="preserve"> </w:t>
      </w:r>
      <w:proofErr w:type="gramStart"/>
      <w:r>
        <w:t>данным</w:t>
      </w:r>
      <w:proofErr w:type="gramEnd"/>
      <w:r>
        <w:t xml:space="preserve"> ДОУ по вопросам образования и воспитания детей, в том числе сообщения о проверке соблюдения </w:t>
      </w:r>
      <w:proofErr w:type="spellStart"/>
      <w:r>
        <w:t>санитарно</w:t>
      </w:r>
      <w:r>
        <w:softHyphen/>
        <w:t>гигиенического</w:t>
      </w:r>
      <w:proofErr w:type="spellEnd"/>
      <w:r>
        <w:t xml:space="preserve"> режима образовательного учреждения, об охране труда, здоровья и жизни воспитанников и другие вопросы образовательной деятельности ДОУ;</w:t>
      </w:r>
    </w:p>
    <w:p w:rsidR="00286DA8" w:rsidRDefault="00286DA8" w:rsidP="00286DA8">
      <w:pPr>
        <w:pStyle w:val="1"/>
        <w:shd w:val="clear" w:color="auto" w:fill="auto"/>
        <w:ind w:firstLine="0"/>
      </w:pPr>
      <w:r>
        <w:t>• принимает решение о проведении учебных занятий с детьми (в том числе платных) по дополнительным образовательным программам;</w:t>
      </w:r>
    </w:p>
    <w:p w:rsidR="00286DA8" w:rsidRDefault="00286DA8" w:rsidP="00286DA8">
      <w:pPr>
        <w:pStyle w:val="1"/>
        <w:shd w:val="clear" w:color="auto" w:fill="auto"/>
        <w:ind w:firstLine="0"/>
      </w:pPr>
      <w:r>
        <w:t>• принимает решения об изменении образовательных программ (отдельных разделов, тем), об изменении сроков освоения образовательных программ, об изучении дополнительных разделов из других образовательных программ.</w:t>
      </w:r>
    </w:p>
    <w:p w:rsidR="00286DA8" w:rsidRDefault="00286DA8" w:rsidP="00286DA8">
      <w:pPr>
        <w:pStyle w:val="1"/>
        <w:shd w:val="clear" w:color="auto" w:fill="auto"/>
        <w:ind w:firstLine="0"/>
      </w:pPr>
    </w:p>
    <w:p w:rsidR="00286DA8" w:rsidRDefault="00286DA8" w:rsidP="00286DA8">
      <w:pPr>
        <w:pStyle w:val="20"/>
        <w:keepNext/>
        <w:keepLines/>
        <w:numPr>
          <w:ilvl w:val="0"/>
          <w:numId w:val="1"/>
        </w:numPr>
        <w:shd w:val="clear" w:color="auto" w:fill="auto"/>
        <w:tabs>
          <w:tab w:val="left" w:pos="366"/>
        </w:tabs>
        <w:jc w:val="center"/>
      </w:pPr>
      <w:bookmarkStart w:id="10" w:name="bookmark10"/>
      <w:bookmarkStart w:id="11" w:name="bookmark11"/>
      <w:r>
        <w:t>ПРАВА И ОТВЕТСТВЕННОСТЬ ПЕДАГОГИЧЕСКОГО СОВЕТА</w:t>
      </w:r>
      <w:bookmarkEnd w:id="10"/>
      <w:bookmarkEnd w:id="11"/>
    </w:p>
    <w:p w:rsidR="00286DA8" w:rsidRDefault="00286DA8" w:rsidP="00286DA8">
      <w:pPr>
        <w:pStyle w:val="1"/>
        <w:numPr>
          <w:ilvl w:val="1"/>
          <w:numId w:val="1"/>
        </w:numPr>
        <w:shd w:val="clear" w:color="auto" w:fill="auto"/>
        <w:tabs>
          <w:tab w:val="left" w:pos="1238"/>
        </w:tabs>
        <w:spacing w:line="262" w:lineRule="auto"/>
        <w:ind w:firstLine="700"/>
      </w:pPr>
      <w:r>
        <w:t>Педагогический совет ДОУ имеет право:</w:t>
      </w:r>
    </w:p>
    <w:p w:rsidR="00286DA8" w:rsidRDefault="00286DA8" w:rsidP="00286DA8">
      <w:pPr>
        <w:pStyle w:val="1"/>
        <w:shd w:val="clear" w:color="auto" w:fill="auto"/>
        <w:spacing w:line="262" w:lineRule="auto"/>
        <w:ind w:firstLine="0"/>
      </w:pPr>
      <w: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286DA8" w:rsidRDefault="00286DA8" w:rsidP="00286DA8">
      <w:pPr>
        <w:pStyle w:val="1"/>
        <w:shd w:val="clear" w:color="auto" w:fill="auto"/>
        <w:spacing w:line="262" w:lineRule="auto"/>
        <w:ind w:firstLine="0"/>
        <w:jc w:val="both"/>
      </w:pPr>
      <w:r>
        <w:rPr>
          <w:rFonts w:ascii="Arial" w:eastAsia="Arial" w:hAnsi="Arial" w:cs="Arial"/>
        </w:rPr>
        <w:t xml:space="preserve">• </w:t>
      </w:r>
      <w:r>
        <w:t>принимать окончательное решение по спорным вопросам, входящим в его компетенцию;</w:t>
      </w:r>
    </w:p>
    <w:p w:rsidR="00286DA8" w:rsidRDefault="00286DA8" w:rsidP="00286DA8">
      <w:pPr>
        <w:pStyle w:val="1"/>
        <w:shd w:val="clear" w:color="auto" w:fill="auto"/>
        <w:spacing w:line="262" w:lineRule="auto"/>
        <w:ind w:firstLine="0"/>
        <w:jc w:val="both"/>
      </w:pPr>
      <w:r>
        <w:rPr>
          <w:rFonts w:ascii="Arial" w:eastAsia="Arial" w:hAnsi="Arial" w:cs="Arial"/>
        </w:rPr>
        <w:t xml:space="preserve">• </w:t>
      </w:r>
      <w:r>
        <w:t xml:space="preserve">принимать, утверждать положения (локальные акты) с компетенцией, относящейся к объединениям </w:t>
      </w:r>
      <w:r>
        <w:lastRenderedPageBreak/>
        <w:t>по профессии;</w:t>
      </w:r>
    </w:p>
    <w:p w:rsidR="00286DA8" w:rsidRDefault="00286DA8" w:rsidP="00286DA8">
      <w:pPr>
        <w:pStyle w:val="1"/>
        <w:shd w:val="clear" w:color="auto" w:fill="auto"/>
        <w:spacing w:line="262" w:lineRule="auto"/>
        <w:ind w:firstLine="0"/>
        <w:jc w:val="both"/>
      </w:pPr>
      <w:r>
        <w:t>в необходимых случаях на заседание педагогического совета ДОУ могут приглашаться представители общественных организаций, учреждений, родители воспитанников.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ДОУ).</w:t>
      </w:r>
    </w:p>
    <w:p w:rsidR="00286DA8" w:rsidRDefault="00286DA8" w:rsidP="00286DA8">
      <w:pPr>
        <w:pStyle w:val="1"/>
        <w:shd w:val="clear" w:color="auto" w:fill="auto"/>
        <w:spacing w:line="262" w:lineRule="auto"/>
        <w:ind w:firstLine="720"/>
      </w:pPr>
      <w:r>
        <w:t>Лица, приглашенные на заседание педагогического совета, пользуются правом совещательного голоса.</w:t>
      </w:r>
    </w:p>
    <w:p w:rsidR="00286DA8" w:rsidRDefault="00286DA8" w:rsidP="00286DA8">
      <w:pPr>
        <w:pStyle w:val="1"/>
        <w:numPr>
          <w:ilvl w:val="1"/>
          <w:numId w:val="1"/>
        </w:numPr>
        <w:shd w:val="clear" w:color="auto" w:fill="auto"/>
        <w:tabs>
          <w:tab w:val="left" w:pos="1221"/>
        </w:tabs>
        <w:spacing w:line="262" w:lineRule="auto"/>
        <w:ind w:firstLine="720"/>
      </w:pPr>
      <w:r>
        <w:t xml:space="preserve">Педагогический совет ответственен </w:t>
      </w:r>
      <w:proofErr w:type="gramStart"/>
      <w:r>
        <w:t>за</w:t>
      </w:r>
      <w:proofErr w:type="gramEnd"/>
      <w:r>
        <w:t>:</w:t>
      </w:r>
    </w:p>
    <w:p w:rsidR="00286DA8" w:rsidRDefault="00286DA8" w:rsidP="00286DA8">
      <w:pPr>
        <w:pStyle w:val="1"/>
        <w:shd w:val="clear" w:color="auto" w:fill="auto"/>
        <w:spacing w:line="262" w:lineRule="auto"/>
        <w:ind w:firstLine="0"/>
      </w:pPr>
      <w:r>
        <w:rPr>
          <w:rFonts w:ascii="Arial" w:eastAsia="Arial" w:hAnsi="Arial" w:cs="Arial"/>
        </w:rPr>
        <w:t xml:space="preserve">• </w:t>
      </w:r>
      <w:r>
        <w:t>выполнение плана работы;</w:t>
      </w:r>
    </w:p>
    <w:p w:rsidR="00286DA8" w:rsidRDefault="00286DA8" w:rsidP="00286DA8">
      <w:pPr>
        <w:pStyle w:val="1"/>
        <w:shd w:val="clear" w:color="auto" w:fill="auto"/>
        <w:spacing w:line="262" w:lineRule="auto"/>
        <w:ind w:firstLine="0"/>
      </w:pPr>
      <w:r>
        <w:rPr>
          <w:rFonts w:ascii="Arial" w:eastAsia="Arial" w:hAnsi="Arial" w:cs="Arial"/>
        </w:rPr>
        <w:t xml:space="preserve">• </w:t>
      </w:r>
      <w:r>
        <w:t>соответствие принятых решений законодательству Российской Федерации об образовании, о защите прав детей;</w:t>
      </w:r>
    </w:p>
    <w:p w:rsidR="00286DA8" w:rsidRDefault="00286DA8" w:rsidP="00286DA8">
      <w:pPr>
        <w:pStyle w:val="1"/>
        <w:shd w:val="clear" w:color="auto" w:fill="auto"/>
        <w:ind w:firstLine="0"/>
      </w:pPr>
      <w:r>
        <w:t>• утверждение образовательных программ, имеющих положительное экспертное заключение;</w:t>
      </w:r>
    </w:p>
    <w:p w:rsidR="00286DA8" w:rsidRDefault="00286DA8" w:rsidP="00286DA8">
      <w:pPr>
        <w:pStyle w:val="1"/>
        <w:shd w:val="clear" w:color="auto" w:fill="auto"/>
        <w:ind w:firstLine="0"/>
      </w:pPr>
      <w:r>
        <w:t>• принятие конкретных решений по каждому рассматриваемому вопросу с указанием ответственных лиц и сроков исполнения решений.</w:t>
      </w:r>
    </w:p>
    <w:p w:rsidR="00286DA8" w:rsidRDefault="00286DA8" w:rsidP="00286DA8">
      <w:pPr>
        <w:pStyle w:val="1"/>
        <w:shd w:val="clear" w:color="auto" w:fill="auto"/>
        <w:ind w:firstLine="0"/>
      </w:pPr>
    </w:p>
    <w:p w:rsidR="00286DA8" w:rsidRDefault="00286DA8" w:rsidP="00286DA8">
      <w:pPr>
        <w:pStyle w:val="20"/>
        <w:keepNext/>
        <w:keepLines/>
        <w:numPr>
          <w:ilvl w:val="0"/>
          <w:numId w:val="1"/>
        </w:numPr>
        <w:shd w:val="clear" w:color="auto" w:fill="auto"/>
        <w:tabs>
          <w:tab w:val="left" w:pos="328"/>
        </w:tabs>
        <w:jc w:val="center"/>
      </w:pPr>
      <w:bookmarkStart w:id="12" w:name="bookmark12"/>
      <w:bookmarkStart w:id="13" w:name="bookmark13"/>
      <w:r>
        <w:t>ОРГАНИЗАЦИЯ ДЕЯТЕЛЬНОСТИ ПЕДАГОГИЧЕСКОГО СОВЕТА</w:t>
      </w:r>
      <w:bookmarkEnd w:id="12"/>
      <w:bookmarkEnd w:id="13"/>
    </w:p>
    <w:p w:rsidR="00286DA8" w:rsidRDefault="00286DA8" w:rsidP="00286DA8">
      <w:pPr>
        <w:pStyle w:val="1"/>
        <w:numPr>
          <w:ilvl w:val="1"/>
          <w:numId w:val="1"/>
        </w:numPr>
        <w:shd w:val="clear" w:color="auto" w:fill="auto"/>
        <w:tabs>
          <w:tab w:val="left" w:pos="1221"/>
        </w:tabs>
        <w:ind w:firstLine="720"/>
        <w:jc w:val="both"/>
      </w:pPr>
      <w:r>
        <w:t>Педагогический совет ДОУ избирает из своего состава секретаря совета. Секретарь педсовета работает на общественных началах.</w:t>
      </w:r>
    </w:p>
    <w:p w:rsidR="00286DA8" w:rsidRDefault="00286DA8" w:rsidP="00286DA8">
      <w:pPr>
        <w:pStyle w:val="1"/>
        <w:numPr>
          <w:ilvl w:val="1"/>
          <w:numId w:val="1"/>
        </w:numPr>
        <w:shd w:val="clear" w:color="auto" w:fill="auto"/>
        <w:tabs>
          <w:tab w:val="left" w:pos="1211"/>
        </w:tabs>
        <w:ind w:firstLine="720"/>
        <w:jc w:val="both"/>
      </w:pPr>
      <w:r>
        <w:t>Педагогический совет работает по плану, являющемуся составной частью плана работы ДОУ.</w:t>
      </w:r>
    </w:p>
    <w:p w:rsidR="00286DA8" w:rsidRDefault="00286DA8" w:rsidP="00286DA8">
      <w:pPr>
        <w:pStyle w:val="1"/>
        <w:numPr>
          <w:ilvl w:val="1"/>
          <w:numId w:val="1"/>
        </w:numPr>
        <w:shd w:val="clear" w:color="auto" w:fill="auto"/>
        <w:tabs>
          <w:tab w:val="left" w:pos="1211"/>
        </w:tabs>
        <w:ind w:firstLine="720"/>
        <w:jc w:val="both"/>
      </w:pPr>
      <w:r>
        <w:t>Заседания педагогического совета созываются, как правило, один раз в квартал, в соответствии с планом работы ДОУ.</w:t>
      </w:r>
    </w:p>
    <w:p w:rsidR="00286DA8" w:rsidRDefault="00286DA8" w:rsidP="00286DA8">
      <w:pPr>
        <w:pStyle w:val="1"/>
        <w:numPr>
          <w:ilvl w:val="1"/>
          <w:numId w:val="1"/>
        </w:numPr>
        <w:shd w:val="clear" w:color="auto" w:fill="auto"/>
        <w:tabs>
          <w:tab w:val="left" w:pos="1216"/>
        </w:tabs>
        <w:ind w:firstLine="720"/>
        <w:jc w:val="both"/>
      </w:pPr>
      <w:r>
        <w:t>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286DA8" w:rsidRDefault="00286DA8" w:rsidP="00286DA8">
      <w:pPr>
        <w:pStyle w:val="1"/>
        <w:numPr>
          <w:ilvl w:val="1"/>
          <w:numId w:val="1"/>
        </w:numPr>
        <w:shd w:val="clear" w:color="auto" w:fill="auto"/>
        <w:tabs>
          <w:tab w:val="left" w:pos="1211"/>
        </w:tabs>
        <w:ind w:firstLine="720"/>
        <w:jc w:val="both"/>
      </w:pPr>
      <w:r>
        <w:t>Организацию выполнения решений педагогического совета осуществляет заведующий ДОУ и ответственные лица, указанные в решении.</w:t>
      </w:r>
    </w:p>
    <w:p w:rsidR="00286DA8" w:rsidRDefault="00286DA8" w:rsidP="00286DA8">
      <w:pPr>
        <w:pStyle w:val="1"/>
        <w:shd w:val="clear" w:color="auto" w:fill="auto"/>
        <w:ind w:firstLine="720"/>
        <w:jc w:val="both"/>
      </w:pPr>
      <w:r>
        <w:t>Результаты этой работы сообщаются членам педагогического совета на последующих его заседаниях.</w:t>
      </w:r>
    </w:p>
    <w:p w:rsidR="00286DA8" w:rsidRDefault="00286DA8" w:rsidP="00286DA8">
      <w:pPr>
        <w:pStyle w:val="1"/>
        <w:numPr>
          <w:ilvl w:val="1"/>
          <w:numId w:val="1"/>
        </w:numPr>
        <w:shd w:val="clear" w:color="auto" w:fill="auto"/>
        <w:tabs>
          <w:tab w:val="left" w:pos="1216"/>
        </w:tabs>
        <w:ind w:firstLine="720"/>
        <w:jc w:val="both"/>
      </w:pPr>
      <w:r>
        <w:t>Заведующий ДОУ в случае несогласия с решением педагогического совета приостанавливает выполнение решения, извещает об этом учредителей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286DA8" w:rsidRDefault="00286DA8" w:rsidP="00286DA8">
      <w:pPr>
        <w:pStyle w:val="1"/>
        <w:shd w:val="clear" w:color="auto" w:fill="auto"/>
        <w:tabs>
          <w:tab w:val="left" w:pos="1216"/>
        </w:tabs>
        <w:ind w:left="720" w:firstLine="0"/>
        <w:jc w:val="both"/>
      </w:pPr>
    </w:p>
    <w:p w:rsidR="00286DA8" w:rsidRDefault="00286DA8" w:rsidP="00286DA8">
      <w:pPr>
        <w:pStyle w:val="20"/>
        <w:keepNext/>
        <w:keepLines/>
        <w:numPr>
          <w:ilvl w:val="0"/>
          <w:numId w:val="1"/>
        </w:numPr>
        <w:shd w:val="clear" w:color="auto" w:fill="auto"/>
        <w:tabs>
          <w:tab w:val="left" w:pos="328"/>
        </w:tabs>
        <w:jc w:val="center"/>
      </w:pPr>
      <w:bookmarkStart w:id="14" w:name="bookmark14"/>
      <w:bookmarkStart w:id="15" w:name="bookmark15"/>
      <w:r>
        <w:t>ДОКУМЕНТАЦИЯ ПЕДАГОГИЧЕСКОГО СОВЕТА</w:t>
      </w:r>
      <w:bookmarkEnd w:id="14"/>
      <w:bookmarkEnd w:id="15"/>
    </w:p>
    <w:p w:rsidR="00286DA8" w:rsidRDefault="00286DA8" w:rsidP="00286DA8">
      <w:pPr>
        <w:pStyle w:val="1"/>
        <w:numPr>
          <w:ilvl w:val="1"/>
          <w:numId w:val="1"/>
        </w:numPr>
        <w:shd w:val="clear" w:color="auto" w:fill="auto"/>
        <w:tabs>
          <w:tab w:val="left" w:pos="1351"/>
        </w:tabs>
        <w:ind w:firstLine="720"/>
      </w:pPr>
      <w:r>
        <w:t>Заседания педагогического совета ДОУ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w:t>
      </w:r>
    </w:p>
    <w:p w:rsidR="00286DA8" w:rsidRDefault="00286DA8" w:rsidP="00286DA8">
      <w:pPr>
        <w:pStyle w:val="1"/>
        <w:shd w:val="clear" w:color="auto" w:fill="auto"/>
        <w:ind w:firstLine="720"/>
      </w:pPr>
      <w:r>
        <w:t>Протоколы подписываются председателем и секретарем совета.</w:t>
      </w:r>
    </w:p>
    <w:p w:rsidR="00286DA8" w:rsidRDefault="00286DA8" w:rsidP="00286DA8">
      <w:pPr>
        <w:pStyle w:val="1"/>
        <w:numPr>
          <w:ilvl w:val="1"/>
          <w:numId w:val="1"/>
        </w:numPr>
        <w:shd w:val="clear" w:color="auto" w:fill="auto"/>
        <w:tabs>
          <w:tab w:val="left" w:pos="1221"/>
        </w:tabs>
        <w:ind w:firstLine="720"/>
      </w:pPr>
      <w:r>
        <w:t>Нумерация протоколов ведется от начала учебного года.</w:t>
      </w:r>
    </w:p>
    <w:p w:rsidR="00286DA8" w:rsidRDefault="00286DA8" w:rsidP="00286DA8">
      <w:pPr>
        <w:pStyle w:val="1"/>
        <w:numPr>
          <w:ilvl w:val="1"/>
          <w:numId w:val="1"/>
        </w:numPr>
        <w:shd w:val="clear" w:color="auto" w:fill="auto"/>
        <w:tabs>
          <w:tab w:val="left" w:pos="1351"/>
        </w:tabs>
        <w:ind w:firstLine="720"/>
      </w:pPr>
      <w:r>
        <w:t>Книга протоколов педагогического совета дошкольного образовательного учреждения входит в номенклатуру дел, хранится постоянно в учреждении и передается по акту.</w:t>
      </w:r>
    </w:p>
    <w:p w:rsidR="00286DA8" w:rsidRDefault="00286DA8" w:rsidP="00286DA8">
      <w:pPr>
        <w:pStyle w:val="1"/>
        <w:numPr>
          <w:ilvl w:val="1"/>
          <w:numId w:val="1"/>
        </w:numPr>
        <w:shd w:val="clear" w:color="auto" w:fill="auto"/>
        <w:tabs>
          <w:tab w:val="left" w:pos="1351"/>
        </w:tabs>
        <w:spacing w:after="880"/>
        <w:ind w:firstLine="720"/>
      </w:pPr>
      <w:r>
        <w:t>Книга протоколов педагогического совета пронумеровывается постранично, прошнуровывается, скрепляется подписью директора и печатью образовательного учреждения.</w:t>
      </w:r>
    </w:p>
    <w:p w:rsidR="00286DA8" w:rsidRPr="00DF424F" w:rsidRDefault="00286DA8" w:rsidP="00286DA8">
      <w:pPr>
        <w:pStyle w:val="1"/>
        <w:numPr>
          <w:ilvl w:val="0"/>
          <w:numId w:val="1"/>
        </w:numPr>
        <w:shd w:val="clear" w:color="auto" w:fill="auto"/>
        <w:tabs>
          <w:tab w:val="left" w:pos="1034"/>
        </w:tabs>
        <w:spacing w:line="254" w:lineRule="auto"/>
        <w:ind w:firstLine="720"/>
        <w:jc w:val="center"/>
      </w:pPr>
      <w:r>
        <w:rPr>
          <w:b/>
          <w:bCs/>
        </w:rPr>
        <w:t>СРОК ДЕЙСТВИЯ ПОЛОЖЕНИЯ</w:t>
      </w:r>
    </w:p>
    <w:p w:rsidR="00286DA8" w:rsidRDefault="00286DA8" w:rsidP="00286DA8">
      <w:pPr>
        <w:pStyle w:val="1"/>
        <w:shd w:val="clear" w:color="auto" w:fill="auto"/>
        <w:tabs>
          <w:tab w:val="left" w:pos="1034"/>
        </w:tabs>
        <w:spacing w:line="254" w:lineRule="auto"/>
        <w:ind w:left="720" w:firstLine="0"/>
      </w:pPr>
    </w:p>
    <w:p w:rsidR="00286DA8" w:rsidRDefault="00286DA8" w:rsidP="00286DA8">
      <w:pPr>
        <w:pStyle w:val="1"/>
        <w:shd w:val="clear" w:color="auto" w:fill="auto"/>
        <w:tabs>
          <w:tab w:val="left" w:pos="1034"/>
        </w:tabs>
        <w:spacing w:line="254" w:lineRule="auto"/>
        <w:ind w:left="720" w:firstLine="0"/>
      </w:pPr>
      <w:r>
        <w:t>6.1 . Срок действия данного положения не ограничен.</w:t>
      </w:r>
    </w:p>
    <w:p w:rsidR="00D339E1" w:rsidRDefault="00D339E1"/>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355300051511304027866771007421670365042010641112</w:t>
            </w:r>
          </w:p>
        </w:tc>
      </w:tr>
      <w:tr>
        <w:trPr/>
        <w:tc>
          <w:tcPr/>
          <w:p>
            <w:pPr>
              <w:rPr/>
            </w:pPr>
            <w:r>
              <w:rPr/>
              <w:t xml:space="preserve">Владелец</w:t>
            </w:r>
          </w:p>
        </w:tc>
        <w:tc>
          <w:tcPr>
            <w:gridSpan w:val="2"/>
          </w:tcPr>
          <w:p>
            <w:pPr>
              <w:rPr/>
            </w:pPr>
            <w:r>
              <w:rPr/>
              <w:t xml:space="preserve">Кузнецова Евгения Геннадьевна</w:t>
            </w:r>
          </w:p>
        </w:tc>
      </w:tr>
      <w:tr>
        <w:trPr/>
        <w:tc>
          <w:tcPr/>
          <w:p>
            <w:pPr>
              <w:rPr/>
            </w:pPr>
            <w:r>
              <w:rPr/>
              <w:t xml:space="preserve">Действителен</w:t>
            </w:r>
          </w:p>
        </w:tc>
        <w:tc>
          <w:tcPr>
            <w:gridSpan w:val="2"/>
          </w:tcPr>
          <w:p>
            <w:pPr>
              <w:rPr/>
            </w:pPr>
            <w:r>
              <w:rPr/>
              <w:t xml:space="preserve">С 08.08.2022 по 08.08.2023</w:t>
            </w:r>
          </w:p>
        </w:tc>
      </w:tr>
    </w:tbl>
    <w:sectPr xmlns:w="http://schemas.openxmlformats.org/wordprocessingml/2006/main" w:rsidR="00D339E1" w:rsidSect="00B55F06">
      <w:pgSz w:w="11900" w:h="16840"/>
      <w:pgMar w:top="685" w:right="660" w:bottom="749" w:left="1664" w:header="257" w:footer="321" w:gutter="0"/>
      <w:cols w:space="720"/>
      <w:noEndnote/>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00007843" w:usb2="0000000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647">
    <w:multiLevelType w:val="hybridMultilevel"/>
    <w:lvl w:ilvl="0" w:tplc="56684980">
      <w:start w:val="1"/>
      <w:numFmt w:val="decimal"/>
      <w:lvlText w:val="%1."/>
      <w:lvlJc w:val="left"/>
      <w:pPr>
        <w:ind w:left="720" w:hanging="360"/>
      </w:pPr>
    </w:lvl>
    <w:lvl w:ilvl="1" w:tplc="56684980" w:tentative="1">
      <w:start w:val="1"/>
      <w:numFmt w:val="lowerLetter"/>
      <w:lvlText w:val="%2."/>
      <w:lvlJc w:val="left"/>
      <w:pPr>
        <w:ind w:left="1440" w:hanging="360"/>
      </w:pPr>
    </w:lvl>
    <w:lvl w:ilvl="2" w:tplc="56684980" w:tentative="1">
      <w:start w:val="1"/>
      <w:numFmt w:val="lowerRoman"/>
      <w:lvlText w:val="%3."/>
      <w:lvlJc w:val="right"/>
      <w:pPr>
        <w:ind w:left="2160" w:hanging="180"/>
      </w:pPr>
    </w:lvl>
    <w:lvl w:ilvl="3" w:tplc="56684980" w:tentative="1">
      <w:start w:val="1"/>
      <w:numFmt w:val="decimal"/>
      <w:lvlText w:val="%4."/>
      <w:lvlJc w:val="left"/>
      <w:pPr>
        <w:ind w:left="2880" w:hanging="360"/>
      </w:pPr>
    </w:lvl>
    <w:lvl w:ilvl="4" w:tplc="56684980" w:tentative="1">
      <w:start w:val="1"/>
      <w:numFmt w:val="lowerLetter"/>
      <w:lvlText w:val="%5."/>
      <w:lvlJc w:val="left"/>
      <w:pPr>
        <w:ind w:left="3600" w:hanging="360"/>
      </w:pPr>
    </w:lvl>
    <w:lvl w:ilvl="5" w:tplc="56684980" w:tentative="1">
      <w:start w:val="1"/>
      <w:numFmt w:val="lowerRoman"/>
      <w:lvlText w:val="%6."/>
      <w:lvlJc w:val="right"/>
      <w:pPr>
        <w:ind w:left="4320" w:hanging="180"/>
      </w:pPr>
    </w:lvl>
    <w:lvl w:ilvl="6" w:tplc="56684980" w:tentative="1">
      <w:start w:val="1"/>
      <w:numFmt w:val="decimal"/>
      <w:lvlText w:val="%7."/>
      <w:lvlJc w:val="left"/>
      <w:pPr>
        <w:ind w:left="5040" w:hanging="360"/>
      </w:pPr>
    </w:lvl>
    <w:lvl w:ilvl="7" w:tplc="56684980" w:tentative="1">
      <w:start w:val="1"/>
      <w:numFmt w:val="lowerLetter"/>
      <w:lvlText w:val="%8."/>
      <w:lvlJc w:val="left"/>
      <w:pPr>
        <w:ind w:left="5760" w:hanging="360"/>
      </w:pPr>
    </w:lvl>
    <w:lvl w:ilvl="8" w:tplc="56684980" w:tentative="1">
      <w:start w:val="1"/>
      <w:numFmt w:val="lowerRoman"/>
      <w:lvlText w:val="%9."/>
      <w:lvlJc w:val="right"/>
      <w:pPr>
        <w:ind w:left="6480" w:hanging="180"/>
      </w:pPr>
    </w:lvl>
  </w:abstractNum>
  <w:abstractNum w:abstractNumId="19646">
    <w:multiLevelType w:val="hybridMultilevel"/>
    <w:lvl w:ilvl="0" w:tplc="27913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49475E0A"/>
    <w:multiLevelType w:val="multilevel"/>
    <w:tmpl w:val="6756D3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19646">
    <w:abstractNumId w:val="19646"/>
  </w:num>
  <w:num w:numId="19647">
    <w:abstractNumId w:val="196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6DA8"/>
    <w:rsid w:val="00286DA8"/>
    <w:rsid w:val="00857D14"/>
    <w:rsid w:val="00D339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86DA8"/>
    <w:rPr>
      <w:rFonts w:ascii="Times New Roman" w:eastAsia="Times New Roman" w:hAnsi="Times New Roman" w:cs="Times New Roman"/>
      <w:shd w:val="clear" w:color="auto" w:fill="FFFFFF"/>
    </w:rPr>
  </w:style>
  <w:style w:type="character" w:customStyle="1" w:styleId="10">
    <w:name w:val="Заголовок №1_"/>
    <w:basedOn w:val="a0"/>
    <w:link w:val="11"/>
    <w:rsid w:val="00286DA8"/>
    <w:rPr>
      <w:rFonts w:ascii="Times New Roman" w:eastAsia="Times New Roman" w:hAnsi="Times New Roman" w:cs="Times New Roman"/>
      <w:b/>
      <w:bCs/>
      <w:sz w:val="40"/>
      <w:szCs w:val="40"/>
      <w:shd w:val="clear" w:color="auto" w:fill="FFFFFF"/>
    </w:rPr>
  </w:style>
  <w:style w:type="character" w:customStyle="1" w:styleId="2">
    <w:name w:val="Заголовок №2_"/>
    <w:basedOn w:val="a0"/>
    <w:link w:val="20"/>
    <w:rsid w:val="00286DA8"/>
    <w:rPr>
      <w:rFonts w:ascii="Times New Roman" w:eastAsia="Times New Roman" w:hAnsi="Times New Roman" w:cs="Times New Roman"/>
      <w:b/>
      <w:bCs/>
      <w:shd w:val="clear" w:color="auto" w:fill="FFFFFF"/>
    </w:rPr>
  </w:style>
  <w:style w:type="paragraph" w:customStyle="1" w:styleId="1">
    <w:name w:val="Основной текст1"/>
    <w:basedOn w:val="a"/>
    <w:link w:val="a3"/>
    <w:rsid w:val="00286DA8"/>
    <w:pPr>
      <w:widowControl w:val="0"/>
      <w:shd w:val="clear" w:color="auto" w:fill="FFFFFF"/>
      <w:spacing w:after="0" w:line="264" w:lineRule="auto"/>
      <w:ind w:firstLine="370"/>
    </w:pPr>
    <w:rPr>
      <w:rFonts w:ascii="Times New Roman" w:eastAsia="Times New Roman" w:hAnsi="Times New Roman" w:cs="Times New Roman"/>
    </w:rPr>
  </w:style>
  <w:style w:type="paragraph" w:customStyle="1" w:styleId="11">
    <w:name w:val="Заголовок №1"/>
    <w:basedOn w:val="a"/>
    <w:link w:val="10"/>
    <w:rsid w:val="00286DA8"/>
    <w:pPr>
      <w:widowControl w:val="0"/>
      <w:shd w:val="clear" w:color="auto" w:fill="FFFFFF"/>
      <w:spacing w:after="0" w:line="240" w:lineRule="auto"/>
      <w:jc w:val="center"/>
      <w:outlineLvl w:val="0"/>
    </w:pPr>
    <w:rPr>
      <w:rFonts w:ascii="Times New Roman" w:eastAsia="Times New Roman" w:hAnsi="Times New Roman" w:cs="Times New Roman"/>
      <w:b/>
      <w:bCs/>
      <w:sz w:val="40"/>
      <w:szCs w:val="40"/>
    </w:rPr>
  </w:style>
  <w:style w:type="paragraph" w:customStyle="1" w:styleId="20">
    <w:name w:val="Заголовок №2"/>
    <w:basedOn w:val="a"/>
    <w:link w:val="2"/>
    <w:rsid w:val="00286DA8"/>
    <w:pPr>
      <w:widowControl w:val="0"/>
      <w:shd w:val="clear" w:color="auto" w:fill="FFFFFF"/>
      <w:spacing w:after="0" w:line="264" w:lineRule="auto"/>
      <w:outlineLvl w:val="1"/>
    </w:pPr>
    <w:rPr>
      <w:rFonts w:ascii="Times New Roman" w:eastAsia="Times New Roman" w:hAnsi="Times New Roman" w:cs="Times New Roman"/>
      <w:b/>
      <w:bCs/>
    </w:rPr>
  </w:style>
  <w:style w:type="paragraph" w:styleId="a4">
    <w:name w:val="Balloon Text"/>
    <w:basedOn w:val="a"/>
    <w:link w:val="a5"/>
    <w:uiPriority w:val="99"/>
    <w:semiHidden/>
    <w:unhideWhenUsed/>
    <w:rsid w:val="00286D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DA8"/>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437642976" Type="http://schemas.openxmlformats.org/officeDocument/2006/relationships/footnotes" Target="footnotes.xml"/><Relationship Id="rId159038158" Type="http://schemas.openxmlformats.org/officeDocument/2006/relationships/endnotes" Target="endnotes.xml"/><Relationship Id="rId304350230" Type="http://schemas.openxmlformats.org/officeDocument/2006/relationships/comments" Target="comments.xml"/><Relationship Id="rId419805667" Type="http://schemas.microsoft.com/office/2011/relationships/commentsExtended" Target="commentsExtended.xml"/><Relationship Id="rId60546168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cKc2vR5hhQlffWaWkX0MiP9YS+A=</DigestValue>
    </Reference>
    <Reference Type="http://www.w3.org/2000/09/xmldsig#Object" URI="#idOfficeObject">
      <DigestMethod Algorithm="http://www.w3.org/2000/09/xmldsig#sha1"/>
      <DigestValue>qHaQ7908NIwzGU7HYBA+z0wQ+Vo=</DigestValue>
    </Reference>
  </SignedInfo>
  <SignatureValue>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</SignatureValue>
  <KeyInfo>
    <X509Data>
      <X509Certificate>MIIFqjCCA5ICFD48NJB++sewAiDmmuDx0QkHtlLYMA0GCSqGSIb3DQEBCwUAMIGQ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437642976"/>
            <mdssi:RelationshipReference SourceId="rId159038158"/>
            <mdssi:RelationshipReference SourceId="rId304350230"/>
            <mdssi:RelationshipReference SourceId="rId419805667"/>
            <mdssi:RelationshipReference SourceId="rId605461687"/>
          </Transform>
          <Transform Algorithm="http://www.w3.org/TR/2001/REC-xml-c14n-20010315"/>
        </Transforms>
        <DigestMethod Algorithm="http://www.w3.org/2000/09/xmldsig#sha1"/>
        <DigestValue>m0twN4xY/+8U5oIjPNLF4Ke2ENk=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tp2yGqGou7VptxJNzszqb4vgSbA=</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KkrgSfLDdfk4p2heTITX3F6olDw=</DigestValue>
      </Reference>
      <Reference URI="/word/footnotes.xml?ContentType=application/vnd.openxmlformats-officedocument.wordprocessingml.footnotes+xml">
        <DigestMethod Algorithm="http://www.w3.org/2000/09/xmldsig#sha1"/>
        <DigestValue>Z7SgDzw4bdeHTtigjzzivAQ1EJY=</DigestValue>
      </Reference>
      <Reference URI="/word/media/image1.png?ContentType=image/png">
        <DigestMethod Algorithm="http://www.w3.org/2000/09/xmldsig#sha1"/>
        <DigestValue>kngGASJLwEkVpgGN639bwBFnKhI=</DigestValue>
      </Reference>
      <Reference URI="/word/numbering.xml?ContentType=application/vnd.openxmlformats-officedocument.wordprocessingml.numbering+xml">
        <DigestMethod Algorithm="http://www.w3.org/2000/09/xmldsig#sha1"/>
        <DigestValue>O+SSvDPsAOBpLs4d4Vx5SrMLtTs=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NOUdFXJ/WXOOGSIE08DdVMmYnP8=</DigestValue>
      </Reference>
      <Reference URI="/word/styles.xml?ContentType=application/vnd.openxmlformats-officedocument.wordprocessingml.styles+xml">
        <DigestMethod Algorithm="http://www.w3.org/2000/09/xmldsig#sha1"/>
        <DigestValue>HKbG/pPnRX9QJKWqUXmAFoIt/hM=</DigestValue>
      </Reference>
      <Reference URI="/word/theme/theme1.xml?ContentType=application/vnd.openxmlformats-officedocument.theme+xml">
        <DigestMethod Algorithm="http://www.w3.org/2000/09/xmldsig#sha1"/>
        <DigestValue>zW9j5CxwpVL8HE4aDQUjR1F88jI=</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2022-08-08T04:13:37Z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5112</Characters>
  <Application>Microsoft Office Word</Application>
  <DocSecurity>0</DocSecurity>
  <Lines>42</Lines>
  <Paragraphs>11</Paragraphs>
  <ScaleCrop>false</ScaleCrop>
  <Company>Home</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2</cp:revision>
  <dcterms:created xsi:type="dcterms:W3CDTF">2021-02-25T06:42:00Z</dcterms:created>
  <dcterms:modified xsi:type="dcterms:W3CDTF">2021-02-25T06:43:00Z</dcterms:modified>
</cp:coreProperties>
</file>